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CEB" w:rsidRPr="00F42269" w:rsidRDefault="00906BCF" w:rsidP="00DF51EE">
      <w:pPr>
        <w:tabs>
          <w:tab w:val="left" w:pos="2550"/>
        </w:tabs>
        <w:rPr>
          <w:rFonts w:ascii="Times New Roman" w:hAnsi="Times New Roman" w:cs="Times New Roman"/>
        </w:rPr>
      </w:pPr>
      <w:r w:rsidRPr="00906BCF"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32" type="#_x0000_t172" style="position:absolute;margin-left:240.75pt;margin-top:12.55pt;width:181.5pt;height:87pt;z-index:-251658240" adj="13397" fillcolor="#c00000" stroked="f">
            <v:shadow on="t" color="#b2b2b2" opacity="52429f" offset="3pt"/>
            <v:textpath style="font-family:&quot;Times New Roman&quot;;font-size:12pt;font-weight:bold;v-text-kern:t" trim="t" fitpath="t" string="с Днём знаний!"/>
          </v:shape>
        </w:pict>
      </w:r>
      <w:r w:rsidR="000C6940"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5524500</wp:posOffset>
            </wp:positionH>
            <wp:positionV relativeFrom="paragraph">
              <wp:posOffset>-193040</wp:posOffset>
            </wp:positionV>
            <wp:extent cx="1200150" cy="1524000"/>
            <wp:effectExtent l="19050" t="0" r="0" b="0"/>
            <wp:wrapNone/>
            <wp:docPr id="7" name="Рисунок 11" descr="C:\Users\Ученик.111\AppData\Local\Microsoft\Windows\Temporary Internet Files\Content.Word\книги глобус плак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Ученик.111\AppData\Local\Microsoft\Windows\Temporary Internet Files\Content.Word\книги глобус плакат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06BCF">
        <w:rPr>
          <w:rFonts w:ascii="Times New Roman" w:hAnsi="Times New Roman" w:cs="Times New Roman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8.25pt;height:45pt" fillcolor="#369" stroked="f">
            <v:shadow on="t" color="#b2b2b2" opacity="52429f" offset="3pt"/>
            <v:textpath style="font-family:&quot;Times New Roman&quot;;font-style:italic;v-text-kern:t" trim="t" fitpath="t" string="Библиотечная  страничка"/>
          </v:shape>
        </w:pict>
      </w:r>
      <w:r w:rsidR="00F42269">
        <w:rPr>
          <w:rFonts w:ascii="Times New Roman" w:hAnsi="Times New Roman" w:cs="Times New Roman"/>
        </w:rPr>
        <w:t xml:space="preserve">   </w:t>
      </w:r>
      <w:r w:rsidR="00B77403">
        <w:rPr>
          <w:rFonts w:ascii="Times New Roman" w:hAnsi="Times New Roman" w:cs="Times New Roman"/>
        </w:rPr>
        <w:t xml:space="preserve"> </w:t>
      </w:r>
    </w:p>
    <w:p w:rsidR="00CD0254" w:rsidRPr="00697A21" w:rsidRDefault="00445250" w:rsidP="00CD0254">
      <w:pPr>
        <w:tabs>
          <w:tab w:val="left" w:pos="255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10"/>
        </w:rPr>
      </w:pPr>
      <w:r w:rsidRPr="00697A21">
        <w:rPr>
          <w:rFonts w:ascii="Times New Roman" w:hAnsi="Times New Roman" w:cs="Times New Roman"/>
          <w:b/>
          <w:sz w:val="24"/>
        </w:rPr>
        <w:t>Библиотека МБОУ «Гимназия №6»</w:t>
      </w:r>
      <w:r w:rsidR="00CD0254" w:rsidRPr="00697A21">
        <w:rPr>
          <w:rFonts w:ascii="Times New Roman" w:hAnsi="Times New Roman" w:cs="Times New Roman"/>
          <w:b/>
          <w:i/>
          <w:sz w:val="20"/>
        </w:rPr>
        <w:t xml:space="preserve">  </w:t>
      </w:r>
    </w:p>
    <w:p w:rsidR="00CD0254" w:rsidRPr="00DC0711" w:rsidRDefault="00CD0254" w:rsidP="00CD0254">
      <w:pPr>
        <w:tabs>
          <w:tab w:val="left" w:pos="255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8"/>
        </w:rPr>
      </w:pPr>
    </w:p>
    <w:p w:rsidR="00BC4167" w:rsidRDefault="00CD0254" w:rsidP="00BC4167">
      <w:pPr>
        <w:tabs>
          <w:tab w:val="left" w:pos="2550"/>
        </w:tabs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DC0711">
        <w:rPr>
          <w:rFonts w:ascii="Times New Roman" w:hAnsi="Times New Roman" w:cs="Times New Roman"/>
          <w:b/>
          <w:i/>
          <w:color w:val="C00000"/>
          <w:sz w:val="24"/>
        </w:rPr>
        <w:t>Информационный  лист</w:t>
      </w:r>
      <w:r w:rsidRPr="00DC0711">
        <w:rPr>
          <w:rFonts w:ascii="Times New Roman" w:hAnsi="Times New Roman" w:cs="Times New Roman"/>
          <w:b/>
          <w:i/>
        </w:rPr>
        <w:t xml:space="preserve"> </w:t>
      </w:r>
      <w:r w:rsidR="00846E07" w:rsidRPr="0013146A">
        <w:rPr>
          <w:rFonts w:ascii="Times New Roman" w:hAnsi="Times New Roman" w:cs="Times New Roman"/>
          <w:b/>
          <w:i/>
          <w:sz w:val="18"/>
          <w:szCs w:val="18"/>
        </w:rPr>
        <w:t>(</w:t>
      </w:r>
      <w:r w:rsidR="00082C2A">
        <w:rPr>
          <w:rFonts w:ascii="Times New Roman" w:hAnsi="Times New Roman" w:cs="Times New Roman"/>
          <w:b/>
          <w:i/>
          <w:sz w:val="18"/>
          <w:szCs w:val="18"/>
        </w:rPr>
        <w:t>сентябрь</w:t>
      </w:r>
      <w:r w:rsidR="000F1AC8">
        <w:rPr>
          <w:rFonts w:ascii="Times New Roman" w:hAnsi="Times New Roman" w:cs="Times New Roman"/>
          <w:b/>
          <w:i/>
          <w:sz w:val="18"/>
          <w:szCs w:val="18"/>
        </w:rPr>
        <w:t>, 201</w:t>
      </w:r>
      <w:r w:rsidR="00EE112C">
        <w:rPr>
          <w:rFonts w:ascii="Times New Roman" w:hAnsi="Times New Roman" w:cs="Times New Roman"/>
          <w:b/>
          <w:i/>
          <w:sz w:val="18"/>
          <w:szCs w:val="18"/>
        </w:rPr>
        <w:t>9</w:t>
      </w:r>
      <w:r w:rsidRPr="0013146A">
        <w:rPr>
          <w:rFonts w:ascii="Times New Roman" w:hAnsi="Times New Roman" w:cs="Times New Roman"/>
          <w:b/>
          <w:i/>
          <w:sz w:val="18"/>
          <w:szCs w:val="18"/>
        </w:rPr>
        <w:t>)</w:t>
      </w:r>
      <w:r w:rsidR="00815D8F" w:rsidRPr="00815D8F">
        <w:rPr>
          <w:rFonts w:ascii="Times New Roman" w:hAnsi="Times New Roman" w:cs="Times New Roman"/>
          <w:noProof/>
        </w:rPr>
        <w:t xml:space="preserve"> </w:t>
      </w:r>
      <w:r w:rsidR="00F50207">
        <w:rPr>
          <w:rFonts w:ascii="Times New Roman" w:hAnsi="Times New Roman" w:cs="Times New Roman"/>
          <w:noProof/>
        </w:rPr>
        <w:t xml:space="preserve"> </w:t>
      </w:r>
      <w:r w:rsidR="007F378B">
        <w:rPr>
          <w:rFonts w:ascii="Times New Roman" w:hAnsi="Times New Roman" w:cs="Times New Roman"/>
          <w:noProof/>
        </w:rPr>
        <w:t xml:space="preserve">             </w:t>
      </w:r>
    </w:p>
    <w:p w:rsidR="00445003" w:rsidRPr="00E47730" w:rsidRDefault="00BC4167" w:rsidP="00BB251E">
      <w:pPr>
        <w:tabs>
          <w:tab w:val="left" w:pos="2550"/>
        </w:tabs>
        <w:spacing w:after="0" w:line="240" w:lineRule="auto"/>
        <w:jc w:val="both"/>
        <w:rPr>
          <w:rFonts w:ascii="Times New Roman" w:hAnsi="Times New Roman" w:cs="Times New Roman"/>
          <w:noProof/>
        </w:rPr>
      </w:pPr>
      <w:r>
        <w:rPr>
          <w:rFonts w:ascii="Monotype Corsiva" w:hAnsi="Monotype Corsiva" w:cs="Times New Roman"/>
          <w:b/>
          <w:sz w:val="48"/>
        </w:rPr>
        <w:t xml:space="preserve">  </w:t>
      </w:r>
    </w:p>
    <w:tbl>
      <w:tblPr>
        <w:tblStyle w:val="a5"/>
        <w:tblW w:w="4974" w:type="pct"/>
        <w:tblLook w:val="04A0"/>
      </w:tblPr>
      <w:tblGrid>
        <w:gridCol w:w="4038"/>
        <w:gridCol w:w="3726"/>
        <w:gridCol w:w="3156"/>
      </w:tblGrid>
      <w:tr w:rsidR="00FD15A3" w:rsidTr="003E2A84">
        <w:tc>
          <w:tcPr>
            <w:tcW w:w="1849" w:type="pct"/>
            <w:tcBorders>
              <w:bottom w:val="single" w:sz="4" w:space="0" w:color="auto"/>
            </w:tcBorders>
          </w:tcPr>
          <w:p w:rsidR="00FD15A3" w:rsidRPr="008A3A1D" w:rsidRDefault="00FD15A3" w:rsidP="00EE112C">
            <w:pPr>
              <w:tabs>
                <w:tab w:val="left" w:pos="255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D15A3" w:rsidRPr="008A3A1D" w:rsidRDefault="00FD15A3" w:rsidP="00A46FD1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C00000"/>
                <w:kern w:val="36"/>
                <w:szCs w:val="21"/>
              </w:rPr>
            </w:pPr>
            <w:r w:rsidRPr="008A3A1D">
              <w:rPr>
                <w:rFonts w:ascii="Times New Roman" w:eastAsia="Times New Roman" w:hAnsi="Times New Roman" w:cs="Times New Roman"/>
                <w:b/>
                <w:bCs/>
                <w:color w:val="C00000"/>
                <w:kern w:val="36"/>
                <w:szCs w:val="21"/>
              </w:rPr>
              <w:t xml:space="preserve">2019 год – </w:t>
            </w:r>
            <w:r w:rsidR="003F7FDA" w:rsidRPr="008A3A1D">
              <w:rPr>
                <w:rFonts w:ascii="Times New Roman" w:eastAsia="Times New Roman" w:hAnsi="Times New Roman" w:cs="Times New Roman"/>
                <w:b/>
                <w:bCs/>
                <w:color w:val="C00000"/>
                <w:kern w:val="36"/>
                <w:szCs w:val="21"/>
              </w:rPr>
              <w:t>Год театра</w:t>
            </w:r>
            <w:r w:rsidR="00A46FD1" w:rsidRPr="008A3A1D">
              <w:rPr>
                <w:rFonts w:ascii="Times New Roman" w:eastAsia="Times New Roman" w:hAnsi="Times New Roman" w:cs="Times New Roman"/>
                <w:b/>
                <w:bCs/>
                <w:color w:val="C00000"/>
                <w:kern w:val="36"/>
                <w:szCs w:val="21"/>
              </w:rPr>
              <w:t xml:space="preserve"> в России</w:t>
            </w:r>
          </w:p>
          <w:p w:rsidR="008A3A1D" w:rsidRPr="008A3A1D" w:rsidRDefault="008A3A1D" w:rsidP="00A46FD1">
            <w:pPr>
              <w:jc w:val="center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6" w:type="pct"/>
          </w:tcPr>
          <w:p w:rsidR="00FD15A3" w:rsidRPr="008A3A1D" w:rsidRDefault="00FD15A3" w:rsidP="00BF5021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C6940" w:rsidRDefault="008A3A1D" w:rsidP="00BF5021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b/>
                <w:color w:val="C00000"/>
                <w:szCs w:val="18"/>
              </w:rPr>
            </w:pPr>
            <w:r w:rsidRPr="008A3A1D">
              <w:rPr>
                <w:rFonts w:ascii="Times New Roman" w:hAnsi="Times New Roman" w:cs="Times New Roman"/>
                <w:b/>
                <w:color w:val="C00000"/>
                <w:szCs w:val="18"/>
              </w:rPr>
              <w:t xml:space="preserve">Международный день </w:t>
            </w:r>
          </w:p>
          <w:p w:rsidR="008A3A1D" w:rsidRPr="008A3A1D" w:rsidRDefault="008A3A1D" w:rsidP="00BF5021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8A3A1D">
              <w:rPr>
                <w:rFonts w:ascii="Times New Roman" w:hAnsi="Times New Roman" w:cs="Times New Roman"/>
                <w:b/>
                <w:color w:val="C00000"/>
                <w:szCs w:val="18"/>
              </w:rPr>
              <w:t>памяти жертв фашизма</w:t>
            </w:r>
          </w:p>
        </w:tc>
        <w:tc>
          <w:tcPr>
            <w:tcW w:w="1445" w:type="pct"/>
          </w:tcPr>
          <w:p w:rsidR="00FD15A3" w:rsidRDefault="00FD15A3" w:rsidP="00BF5021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</w:p>
          <w:p w:rsidR="008A3A1D" w:rsidRPr="008A3A1D" w:rsidRDefault="008A3A1D" w:rsidP="00BF5021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8A3A1D">
              <w:rPr>
                <w:rFonts w:ascii="Times New Roman" w:hAnsi="Times New Roman" w:cs="Times New Roman"/>
                <w:b/>
                <w:color w:val="C00000"/>
                <w:szCs w:val="18"/>
              </w:rPr>
              <w:t>1 сентября – День знаний</w:t>
            </w:r>
          </w:p>
        </w:tc>
      </w:tr>
      <w:tr w:rsidR="00FD15A3" w:rsidTr="003E2A84">
        <w:tc>
          <w:tcPr>
            <w:tcW w:w="1849" w:type="pct"/>
            <w:tcBorders>
              <w:top w:val="single" w:sz="4" w:space="0" w:color="auto"/>
              <w:bottom w:val="single" w:sz="4" w:space="0" w:color="auto"/>
            </w:tcBorders>
          </w:tcPr>
          <w:p w:rsidR="003F7FDA" w:rsidRPr="009F4FA0" w:rsidRDefault="003F7FDA" w:rsidP="000669AA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</w:p>
          <w:p w:rsidR="008A3A1D" w:rsidRPr="000C6940" w:rsidRDefault="00A411BB" w:rsidP="000669AA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0"/>
                <w:szCs w:val="18"/>
              </w:rPr>
              <w:t>Татарский</w:t>
            </w:r>
            <w:r w:rsidR="008A3A1D" w:rsidRPr="000C6940">
              <w:rPr>
                <w:rFonts w:ascii="Times New Roman" w:hAnsi="Times New Roman" w:cs="Times New Roman"/>
                <w:b/>
                <w:color w:val="C00000"/>
                <w:sz w:val="20"/>
                <w:szCs w:val="18"/>
              </w:rPr>
              <w:t xml:space="preserve"> государственный </w:t>
            </w:r>
            <w:r w:rsidR="00E42C92" w:rsidRPr="000C6940">
              <w:rPr>
                <w:rFonts w:ascii="Times New Roman" w:hAnsi="Times New Roman" w:cs="Times New Roman"/>
                <w:b/>
                <w:color w:val="C00000"/>
                <w:sz w:val="20"/>
                <w:szCs w:val="18"/>
              </w:rPr>
              <w:t xml:space="preserve">академический </w:t>
            </w:r>
            <w:r w:rsidR="008A3A1D" w:rsidRPr="000C6940">
              <w:rPr>
                <w:rFonts w:ascii="Times New Roman" w:hAnsi="Times New Roman" w:cs="Times New Roman"/>
                <w:b/>
                <w:color w:val="C00000"/>
                <w:sz w:val="20"/>
                <w:szCs w:val="18"/>
              </w:rPr>
              <w:t>театр оперы и балета имени Мусы Джалиля</w:t>
            </w:r>
          </w:p>
          <w:p w:rsidR="003F7FDA" w:rsidRDefault="003F7FDA" w:rsidP="00BF5021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8"/>
                <w:szCs w:val="18"/>
              </w:rPr>
            </w:pPr>
          </w:p>
          <w:p w:rsidR="00E42C92" w:rsidRDefault="000C6940" w:rsidP="009F4FA0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8"/>
                <w:szCs w:val="18"/>
              </w:rPr>
            </w:pPr>
            <w:r w:rsidRPr="000C6940">
              <w:rPr>
                <w:rFonts w:ascii="Times New Roman" w:hAnsi="Times New Roman" w:cs="Times New Roman"/>
                <w:noProof/>
                <w:sz w:val="8"/>
                <w:szCs w:val="18"/>
              </w:rPr>
              <w:drawing>
                <wp:inline distT="0" distB="0" distL="0" distR="0">
                  <wp:extent cx="1152525" cy="762000"/>
                  <wp:effectExtent l="19050" t="0" r="9525" b="0"/>
                  <wp:docPr id="3" name="Рисунок 2" descr="C:\Users\Ученик.111\AppData\Local\Microsoft\Windows\Temporary Internet Files\Content.Word\theatre_r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Ученик.111\AppData\Local\Microsoft\Windows\Temporary Internet Files\Content.Word\theatre_r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11250" t="6875" r="13125" b="431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75E2" w:rsidRPr="008A3A1D" w:rsidRDefault="008D75E2" w:rsidP="009F4FA0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8"/>
                <w:szCs w:val="18"/>
              </w:rPr>
            </w:pPr>
          </w:p>
          <w:p w:rsidR="00E42C92" w:rsidRPr="00D42AF6" w:rsidRDefault="00C1620D" w:rsidP="008D75E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</w:rPr>
            </w:pPr>
            <w:r w:rsidRPr="008A3A1D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    </w:t>
            </w:r>
            <w:r w:rsidR="00E42C92" w:rsidRPr="00D42AF6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</w:rPr>
              <w:t>Начало общедоступных театральных представлений в Казани официально относят к 1791 г. Первоначально спектакли проходили в гимназическом театре</w:t>
            </w:r>
            <w:r w:rsidR="000C6940" w:rsidRPr="000C6940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</w:rPr>
              <w:t xml:space="preserve">. </w:t>
            </w:r>
            <w:r w:rsidR="00E42C92" w:rsidRPr="00D42AF6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</w:rPr>
              <w:t>Собственное здание театра было возведено в 1803 г. (деревянный театр на каменном фундаменте) на месте нынешнего здания театра.</w:t>
            </w:r>
          </w:p>
          <w:p w:rsidR="00E42C92" w:rsidRPr="00D42AF6" w:rsidRDefault="00E42C92" w:rsidP="008D75E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</w:rPr>
            </w:pPr>
            <w:r w:rsidRPr="00D42AF6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</w:rPr>
              <w:t>Пожар 184</w:t>
            </w:r>
            <w:r w:rsidR="000C6940" w:rsidRPr="000C6940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</w:rPr>
              <w:t>2 г. уничтожил почти весь город</w:t>
            </w:r>
            <w:r w:rsidRPr="00D42AF6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</w:rPr>
              <w:t>. В 1845 г. началась закладка первого каменного здания театра. Новое красное кирпичное здание стояло на месте нынешнего сквера на Площади Свободы, который в то время был Театральной площадью. Первые спектакли начали давать в 1851 г. В Казани становление оперного дела имеет глубокие корни: опера всегда сосуществовала с драмой и опереттой. Всегда выступали заезжие оперные труппы, чаще итальянские.</w:t>
            </w:r>
          </w:p>
          <w:p w:rsidR="00E42C92" w:rsidRPr="000C6940" w:rsidRDefault="00E42C92" w:rsidP="009F4FA0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</w:rPr>
            </w:pPr>
            <w:r w:rsidRPr="00D42AF6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</w:rPr>
              <w:t xml:space="preserve">Но постоянные оперные сезоны начались в 1874 г. </w:t>
            </w:r>
            <w:r w:rsidRPr="00D42AF6">
              <w:rPr>
                <w:rFonts w:ascii="Times New Roman" w:eastAsia="Times New Roman" w:hAnsi="Times New Roman" w:cs="Times New Roman"/>
                <w:b/>
                <w:color w:val="C00000"/>
                <w:sz w:val="18"/>
                <w:szCs w:val="20"/>
              </w:rPr>
              <w:t>26 августа 1874 г.</w:t>
            </w:r>
            <w:r w:rsidRPr="00D42AF6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</w:rPr>
              <w:t xml:space="preserve"> впервые полностью артистами казанской оперной труппы была дана опера </w:t>
            </w:r>
            <w:hyperlink r:id="rId10" w:tooltip="Глинка, Михаил Иванович" w:history="1">
              <w:r w:rsidRPr="000C6940">
                <w:rPr>
                  <w:rFonts w:ascii="Times New Roman" w:eastAsia="Times New Roman" w:hAnsi="Times New Roman" w:cs="Times New Roman"/>
                  <w:color w:val="0B0080"/>
                  <w:sz w:val="18"/>
                  <w:szCs w:val="20"/>
                  <w:u w:val="single"/>
                </w:rPr>
                <w:t>М. И. Глинки</w:t>
              </w:r>
            </w:hyperlink>
            <w:r w:rsidRPr="00D42AF6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</w:rPr>
              <w:t> «</w:t>
            </w:r>
            <w:hyperlink r:id="rId11" w:tooltip="Жизнь за царя" w:history="1">
              <w:r w:rsidRPr="000C6940">
                <w:rPr>
                  <w:rFonts w:ascii="Times New Roman" w:eastAsia="Times New Roman" w:hAnsi="Times New Roman" w:cs="Times New Roman"/>
                  <w:color w:val="0B0080"/>
                  <w:sz w:val="18"/>
                  <w:szCs w:val="20"/>
                  <w:u w:val="single"/>
                </w:rPr>
                <w:t>Жизнь за царя</w:t>
              </w:r>
            </w:hyperlink>
            <w:r w:rsidRPr="00D42AF6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</w:rPr>
              <w:t>», эта дата считается датой начала постоянных оперных сезонов в Казани.</w:t>
            </w:r>
          </w:p>
          <w:p w:rsidR="000C6940" w:rsidRPr="00D42AF6" w:rsidRDefault="000C6940" w:rsidP="008D75E2">
            <w:pPr>
              <w:shd w:val="clear" w:color="auto" w:fill="FFFFFF"/>
              <w:spacing w:before="120"/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</w:rPr>
            </w:pPr>
            <w:r w:rsidRPr="00D42AF6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</w:rPr>
              <w:t>В 1934 г. С</w:t>
            </w:r>
            <w:r w:rsidRPr="000C6940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</w:rPr>
              <w:t>овнаркомом</w:t>
            </w:r>
            <w:r w:rsidRPr="00D42AF6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</w:rPr>
              <w:t xml:space="preserve"> ТАССР было принято постановление о создании в Казани Татарского государственного оперного театра (именно оперного, а не оперы и балета).</w:t>
            </w:r>
            <w:r w:rsidR="00406EE8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</w:rPr>
              <w:t xml:space="preserve"> </w:t>
            </w:r>
            <w:r w:rsidRPr="00D42AF6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</w:rPr>
              <w:t>17 июня 1939 г. театр открылся оперой Назиба Жиганова «Качкын». Своего здания у театра не было, и спектакли шли на сценах других театров. Возведение здания началось в 1936 г.</w:t>
            </w:r>
            <w:r w:rsidRPr="000C6940">
              <w:rPr>
                <w:rFonts w:ascii="Arial" w:eastAsia="Times New Roman" w:hAnsi="Arial" w:cs="Arial"/>
                <w:color w:val="222222"/>
                <w:sz w:val="18"/>
                <w:szCs w:val="20"/>
              </w:rPr>
              <w:t xml:space="preserve"> </w:t>
            </w:r>
            <w:r w:rsidRPr="00D42AF6">
              <w:rPr>
                <w:rFonts w:ascii="Arial" w:eastAsia="Times New Roman" w:hAnsi="Arial" w:cs="Arial"/>
                <w:color w:val="222222"/>
                <w:sz w:val="18"/>
                <w:szCs w:val="20"/>
              </w:rPr>
              <w:t xml:space="preserve"> </w:t>
            </w:r>
            <w:r w:rsidRPr="00D42AF6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</w:rPr>
              <w:t>В связи с начавшейся Великой Отечественной войной строительство нового большого здания театра затянулось на 20 лет</w:t>
            </w:r>
            <w:r w:rsidRPr="000C6940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</w:rPr>
              <w:t xml:space="preserve">. </w:t>
            </w:r>
            <w:r w:rsidRPr="00D42AF6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</w:rPr>
              <w:t>28 сентября 1956 года новое здание театра на площади Свободы был</w:t>
            </w:r>
            <w:r w:rsidR="009F4FA0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</w:rPr>
              <w:t xml:space="preserve">о торжественно открыто оперой Назиба </w:t>
            </w:r>
            <w:r w:rsidRPr="00D42AF6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</w:rPr>
              <w:t xml:space="preserve"> Жиганова «Алтынчеч»</w:t>
            </w:r>
            <w:r w:rsidRPr="000C6940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</w:rPr>
              <w:t xml:space="preserve">. </w:t>
            </w:r>
            <w:hyperlink r:id="rId12" w:anchor="cite_note-2" w:history="1"/>
            <w:r w:rsidRPr="00D42AF6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</w:rPr>
              <w:t xml:space="preserve"> В этом же году театру было присвоено имя Героя Советского Союза </w:t>
            </w:r>
            <w:hyperlink r:id="rId13" w:tooltip="Муса Джалиль" w:history="1">
              <w:r w:rsidRPr="000C6940">
                <w:rPr>
                  <w:rFonts w:ascii="Times New Roman" w:eastAsia="Times New Roman" w:hAnsi="Times New Roman" w:cs="Times New Roman"/>
                  <w:color w:val="0B0080"/>
                  <w:sz w:val="18"/>
                  <w:szCs w:val="20"/>
                  <w:u w:val="single"/>
                </w:rPr>
                <w:t>Мусы Джалиля</w:t>
              </w:r>
            </w:hyperlink>
            <w:r w:rsidRPr="00D42AF6">
              <w:rPr>
                <w:rFonts w:ascii="Times New Roman" w:eastAsia="Times New Roman" w:hAnsi="Times New Roman" w:cs="Times New Roman"/>
                <w:color w:val="222222"/>
                <w:sz w:val="18"/>
                <w:szCs w:val="20"/>
              </w:rPr>
              <w:t>. До войны известный татарский поэт, погибший в нацистском плену, заведовал в театре литературной частью.</w:t>
            </w:r>
          </w:p>
          <w:p w:rsidR="00FD15A3" w:rsidRPr="00193397" w:rsidRDefault="009F4FA0" w:rsidP="008D75E2">
            <w:pPr>
              <w:shd w:val="clear" w:color="auto" w:fill="FFFFFF"/>
              <w:spacing w:before="12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0A7F6A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 xml:space="preserve">С 1994 года театр ежегодно проводит международные турне по странам Западной и Восточной </w:t>
            </w:r>
            <w:r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 xml:space="preserve">Европы, </w:t>
            </w:r>
            <w:r w:rsidRPr="000A7F6A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является местом проведения крупных Международных фестивалей — оперного им. </w:t>
            </w:r>
            <w:hyperlink r:id="rId14" w:tooltip="Федор Шаляпин" w:history="1">
              <w:r w:rsidRPr="000A7F6A">
                <w:rPr>
                  <w:rStyle w:val="ad"/>
                  <w:rFonts w:ascii="Times New Roman" w:hAnsi="Times New Roman" w:cs="Times New Roman"/>
                  <w:color w:val="0B0080"/>
                  <w:sz w:val="18"/>
                  <w:szCs w:val="18"/>
                  <w:shd w:val="clear" w:color="auto" w:fill="FFFFFF"/>
                </w:rPr>
                <w:t>Ф. И. Шаляпина</w:t>
              </w:r>
            </w:hyperlink>
            <w:r w:rsidRPr="000A7F6A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 (с 1982), классического балета им. </w:t>
            </w:r>
            <w:hyperlink r:id="rId15" w:tooltip="Нуреев, Рудольф Хаметович" w:history="1">
              <w:r w:rsidRPr="000A7F6A">
                <w:rPr>
                  <w:rStyle w:val="ad"/>
                  <w:rFonts w:ascii="Times New Roman" w:hAnsi="Times New Roman" w:cs="Times New Roman"/>
                  <w:color w:val="0B0080"/>
                  <w:sz w:val="18"/>
                  <w:szCs w:val="18"/>
                  <w:shd w:val="clear" w:color="auto" w:fill="FFFFFF"/>
                </w:rPr>
                <w:t>Р. Нуриева</w:t>
              </w:r>
            </w:hyperlink>
            <w:r w:rsidRPr="000A7F6A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 (существует с 1987, с 1993 носит имя Нуриева)</w:t>
            </w:r>
            <w:r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1706" w:type="pct"/>
          </w:tcPr>
          <w:p w:rsidR="00FD15A3" w:rsidRDefault="00FD15A3" w:rsidP="00F52FB7">
            <w:pPr>
              <w:tabs>
                <w:tab w:val="left" w:pos="255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6C85" w:rsidRDefault="00B85E0F" w:rsidP="00E66C85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hyperlink r:id="rId16" w:tgtFrame="_blank" w:history="1">
              <w:r w:rsidRPr="00E81E6E">
                <w:rPr>
                  <w:rStyle w:val="ad"/>
                  <w:color w:val="4F298C"/>
                  <w:sz w:val="18"/>
                  <w:szCs w:val="18"/>
                </w:rPr>
                <w:t>Международный день памяти жертв фашизма</w:t>
              </w:r>
            </w:hyperlink>
            <w:r w:rsidRPr="00E81E6E">
              <w:rPr>
                <w:color w:val="000000"/>
                <w:sz w:val="18"/>
                <w:szCs w:val="18"/>
              </w:rPr>
              <w:t xml:space="preserve"> отмечается ежегодно с 1962 года во второе воскресенье сентября. </w:t>
            </w:r>
          </w:p>
          <w:p w:rsidR="00E66C85" w:rsidRDefault="00B85E0F" w:rsidP="00E66C85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E81E6E">
              <w:rPr>
                <w:color w:val="000000"/>
                <w:sz w:val="18"/>
                <w:szCs w:val="18"/>
              </w:rPr>
              <w:t>В 201</w:t>
            </w:r>
            <w:r>
              <w:rPr>
                <w:color w:val="000000"/>
                <w:sz w:val="18"/>
                <w:szCs w:val="18"/>
              </w:rPr>
              <w:t>9</w:t>
            </w:r>
            <w:r w:rsidRPr="00E81E6E">
              <w:rPr>
                <w:color w:val="000000"/>
                <w:sz w:val="18"/>
                <w:szCs w:val="18"/>
              </w:rPr>
              <w:t xml:space="preserve"> году этот день приходится на</w:t>
            </w:r>
          </w:p>
          <w:p w:rsidR="00E66C85" w:rsidRPr="00E66C85" w:rsidRDefault="00B85E0F" w:rsidP="00E66C85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C00000"/>
                <w:sz w:val="18"/>
                <w:szCs w:val="18"/>
              </w:rPr>
            </w:pPr>
            <w:r w:rsidRPr="00E66C85">
              <w:rPr>
                <w:color w:val="C00000"/>
                <w:sz w:val="18"/>
                <w:szCs w:val="18"/>
              </w:rPr>
              <w:t> </w:t>
            </w:r>
            <w:r w:rsidRPr="00E66C85">
              <w:rPr>
                <w:b/>
                <w:color w:val="C00000"/>
                <w:sz w:val="18"/>
                <w:szCs w:val="18"/>
              </w:rPr>
              <w:t>8</w:t>
            </w:r>
            <w:r w:rsidR="00E66C85">
              <w:rPr>
                <w:b/>
                <w:color w:val="C00000"/>
                <w:sz w:val="18"/>
                <w:szCs w:val="18"/>
              </w:rPr>
              <w:t xml:space="preserve"> сентября.</w:t>
            </w:r>
          </w:p>
          <w:p w:rsidR="00B85E0F" w:rsidRPr="00E81E6E" w:rsidRDefault="00B85E0F" w:rsidP="00B85E0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E81E6E">
              <w:rPr>
                <w:color w:val="000000"/>
                <w:sz w:val="18"/>
                <w:szCs w:val="18"/>
              </w:rPr>
              <w:t>Дата отмечается в сентябре, потому что именно в этом месяце началась (с нацистского вторжения в Польшу 1 сентября 1939 года) и закончилась (капитуляцией милитаристской Японии 2 сентября 1945 года)</w:t>
            </w:r>
            <w:r w:rsidR="00E66C85">
              <w:rPr>
                <w:color w:val="000000"/>
                <w:sz w:val="18"/>
                <w:szCs w:val="18"/>
              </w:rPr>
              <w:t xml:space="preserve"> </w:t>
            </w:r>
            <w:r w:rsidRPr="00E81E6E">
              <w:rPr>
                <w:color w:val="000000"/>
                <w:sz w:val="18"/>
                <w:szCs w:val="18"/>
              </w:rPr>
              <w:t xml:space="preserve"> Вторая мировая война.</w:t>
            </w:r>
          </w:p>
          <w:p w:rsidR="00B85E0F" w:rsidRPr="00E81E6E" w:rsidRDefault="00B85E0F" w:rsidP="00B85E0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E81E6E">
              <w:rPr>
                <w:color w:val="000000"/>
                <w:sz w:val="18"/>
                <w:szCs w:val="18"/>
              </w:rPr>
              <w:t>Вторая мировая война по своим масштабам, людским потерям и материальным издержкам не имеет себе равных. В войну было втянуто 61 государство, более 80% населения земного шара, военные действия велись на территории 40 государств, а также на обширных акваториях Атлантического, Северного Ледовитого, Тихого и Индийского океанов.</w:t>
            </w:r>
          </w:p>
          <w:p w:rsidR="00B85E0F" w:rsidRPr="00E81E6E" w:rsidRDefault="00B85E0F" w:rsidP="00B85E0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E81E6E">
              <w:rPr>
                <w:color w:val="000000"/>
                <w:sz w:val="18"/>
                <w:szCs w:val="18"/>
              </w:rPr>
              <w:t>В ходе войны </w:t>
            </w:r>
            <w:hyperlink r:id="rId17" w:tgtFrame="_blank" w:history="1">
              <w:r w:rsidRPr="00E81E6E">
                <w:rPr>
                  <w:rStyle w:val="ad"/>
                  <w:color w:val="4F298C"/>
                  <w:sz w:val="18"/>
                  <w:szCs w:val="18"/>
                </w:rPr>
                <w:t>погибло более 55 миллионов человек</w:t>
              </w:r>
            </w:hyperlink>
            <w:r w:rsidRPr="00E81E6E">
              <w:rPr>
                <w:color w:val="000000"/>
                <w:sz w:val="18"/>
                <w:szCs w:val="18"/>
              </w:rPr>
              <w:t>. Наибольшие жертвы понес Советский Союз, потерявший около 27 миллионов человек.</w:t>
            </w:r>
          </w:p>
          <w:p w:rsidR="00B85E0F" w:rsidRPr="00E81E6E" w:rsidRDefault="00B85E0F" w:rsidP="00B85E0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E81E6E">
              <w:rPr>
                <w:color w:val="000000"/>
                <w:sz w:val="18"/>
                <w:szCs w:val="18"/>
              </w:rPr>
              <w:t>Более 70 лет прошло с тех пор, как совместными усилиями был побежден фашизм, принесший миру неисчислимые страдания и миллионы жертв. Однако ряд стран пытается пересмотреть итоги Второй мировой войны.</w:t>
            </w:r>
          </w:p>
          <w:p w:rsidR="00E66C85" w:rsidRDefault="00B85E0F" w:rsidP="00B85E0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E81E6E">
              <w:rPr>
                <w:color w:val="000000"/>
                <w:sz w:val="18"/>
                <w:szCs w:val="18"/>
              </w:rPr>
              <w:t>По мнению ряда экспертов, в наши дни в Европе </w:t>
            </w:r>
            <w:hyperlink r:id="rId18" w:history="1">
              <w:r w:rsidRPr="00E81E6E">
                <w:rPr>
                  <w:rStyle w:val="ad"/>
                  <w:color w:val="4F298C"/>
                  <w:sz w:val="18"/>
                  <w:szCs w:val="18"/>
                </w:rPr>
                <w:t>идет постепенное обеление и возрождение нацизма</w:t>
              </w:r>
            </w:hyperlink>
            <w:r w:rsidRPr="00E81E6E"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E81E6E">
              <w:rPr>
                <w:color w:val="000000"/>
                <w:sz w:val="18"/>
                <w:szCs w:val="18"/>
              </w:rPr>
              <w:t>22 ноября 2014 г</w:t>
            </w:r>
            <w:r w:rsidR="00E66C85">
              <w:rPr>
                <w:color w:val="000000"/>
                <w:sz w:val="18"/>
                <w:szCs w:val="18"/>
              </w:rPr>
              <w:t>.</w:t>
            </w:r>
            <w:r w:rsidRPr="00E81E6E">
              <w:rPr>
                <w:color w:val="000000"/>
                <w:sz w:val="18"/>
                <w:szCs w:val="18"/>
              </w:rPr>
              <w:t xml:space="preserve"> Третий комитет Генассамблеи ООН по инициативе России принял резолюцию по борьбе с героизацией нацизма.</w:t>
            </w:r>
          </w:p>
          <w:p w:rsidR="00E66C85" w:rsidRDefault="00FE2580" w:rsidP="00E66C85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FE2580">
              <w:rPr>
                <w:color w:val="000000"/>
                <w:sz w:val="18"/>
                <w:szCs w:val="18"/>
              </w:rPr>
              <w:drawing>
                <wp:inline distT="0" distB="0" distL="0" distR="0">
                  <wp:extent cx="2086507" cy="917504"/>
                  <wp:effectExtent l="19050" t="0" r="8993" b="0"/>
                  <wp:docPr id="6" name="Рисунок 20" descr="C:\Users\Ученик.111\AppData\Local\Microsoft\Windows\Temporary Internet Files\Content.Word\ostanovim-fashizm3-1024x4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Ученик.111\AppData\Local\Microsoft\Windows\Temporary Internet Files\Content.Word\ostanovim-fashizm3-1024x4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lum bright="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6507" cy="9175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6C85" w:rsidRDefault="00E66C85" w:rsidP="00B85E0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</w:p>
          <w:p w:rsidR="00E66C85" w:rsidRDefault="00B85E0F" w:rsidP="00E66C85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E81E6E">
              <w:rPr>
                <w:color w:val="000000"/>
                <w:sz w:val="18"/>
                <w:szCs w:val="18"/>
              </w:rPr>
              <w:t>5 мая 2014 года президент России Владимир Путин </w:t>
            </w:r>
            <w:hyperlink r:id="rId20" w:history="1">
              <w:r w:rsidRPr="00E81E6E">
                <w:rPr>
                  <w:rStyle w:val="ad"/>
                  <w:color w:val="4F298C"/>
                  <w:sz w:val="18"/>
                  <w:szCs w:val="18"/>
                </w:rPr>
                <w:t>подписал закон</w:t>
              </w:r>
            </w:hyperlink>
            <w:r w:rsidRPr="00E81E6E">
              <w:rPr>
                <w:color w:val="000000"/>
                <w:sz w:val="18"/>
                <w:szCs w:val="18"/>
              </w:rPr>
              <w:t>, которым вводится наказание до </w:t>
            </w:r>
            <w:r>
              <w:rPr>
                <w:color w:val="000000"/>
                <w:sz w:val="18"/>
                <w:szCs w:val="18"/>
              </w:rPr>
              <w:t>5</w:t>
            </w:r>
            <w:r w:rsidRPr="00E81E6E">
              <w:rPr>
                <w:color w:val="000000"/>
                <w:sz w:val="18"/>
                <w:szCs w:val="18"/>
              </w:rPr>
              <w:t xml:space="preserve"> лет лишения свободы за реабилитацию нацизма, отрицание фактов, установленных приговором Нюрнбергского трибунала, а также за распространение ложных сведений о деятельности СССР в годы Второй мировой войны. Кроме того, предусмотрены штрафы за осквернение дней воинской славы и памятных дат России.</w:t>
            </w:r>
          </w:p>
          <w:p w:rsidR="003E2A84" w:rsidRPr="00193397" w:rsidRDefault="003E2A84" w:rsidP="003E2A8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   </w:t>
            </w:r>
            <w:r w:rsidRPr="00E81E6E">
              <w:rPr>
                <w:b/>
                <w:color w:val="000000"/>
                <w:sz w:val="18"/>
                <w:szCs w:val="18"/>
              </w:rPr>
              <w:t xml:space="preserve">Основной целью Дня памяти жертв фашизма является борьба с идеологией возрождения фашизма. </w:t>
            </w:r>
            <w:r w:rsidRPr="003E2A84">
              <w:rPr>
                <w:color w:val="000000"/>
                <w:sz w:val="18"/>
                <w:szCs w:val="18"/>
              </w:rPr>
              <w:t>В</w:t>
            </w:r>
            <w:r>
              <w:rPr>
                <w:color w:val="000000"/>
                <w:sz w:val="18"/>
                <w:szCs w:val="18"/>
              </w:rPr>
              <w:t xml:space="preserve"> этот</w:t>
            </w:r>
            <w:r w:rsidRPr="003E2A84">
              <w:rPr>
                <w:color w:val="000000"/>
                <w:sz w:val="18"/>
                <w:szCs w:val="18"/>
              </w:rPr>
              <w:t xml:space="preserve"> день по традиции проводят общественные акции в память о десятках миллионов людей погибших в годы Второй мировой войны.</w:t>
            </w:r>
          </w:p>
        </w:tc>
        <w:tc>
          <w:tcPr>
            <w:tcW w:w="1445" w:type="pct"/>
          </w:tcPr>
          <w:p w:rsidR="0036494D" w:rsidRDefault="0036494D" w:rsidP="009121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2906" w:rsidRDefault="00456150" w:rsidP="00192906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456150">
              <w:rPr>
                <w:color w:val="000000"/>
                <w:sz w:val="18"/>
                <w:szCs w:val="18"/>
              </w:rPr>
              <w:drawing>
                <wp:inline distT="0" distB="0" distL="0" distR="0">
                  <wp:extent cx="1841279" cy="1060379"/>
                  <wp:effectExtent l="19050" t="0" r="6571" b="0"/>
                  <wp:docPr id="1" name="Рисунок 17" descr="C:\Users\Ученик.111\AppData\Local\Microsoft\Windows\Temporary Internet Files\Content.Word\148559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Ученик.111\AppData\Local\Microsoft\Windows\Temporary Internet Files\Content.Word\148559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6394" cy="1063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2906" w:rsidRDefault="00192906" w:rsidP="00832D44">
            <w:pPr>
              <w:pStyle w:val="a7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</w:rPr>
            </w:pPr>
          </w:p>
          <w:p w:rsidR="00832D44" w:rsidRPr="00A06BAD" w:rsidRDefault="00832D44" w:rsidP="00832D44">
            <w:pPr>
              <w:pStyle w:val="a7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</w:rPr>
            </w:pPr>
            <w:r w:rsidRPr="00A06BAD">
              <w:rPr>
                <w:color w:val="000000"/>
                <w:sz w:val="18"/>
                <w:szCs w:val="18"/>
              </w:rPr>
              <w:t>Учиться, учиться, еще раз учиться</w:t>
            </w:r>
            <w:r w:rsidRPr="00A06BAD">
              <w:rPr>
                <w:color w:val="000000"/>
                <w:sz w:val="18"/>
                <w:szCs w:val="18"/>
              </w:rPr>
              <w:br/>
              <w:t>Не поздно, не рано всегда и везде.</w:t>
            </w:r>
            <w:r w:rsidRPr="00A06BAD">
              <w:rPr>
                <w:color w:val="000000"/>
                <w:sz w:val="18"/>
                <w:szCs w:val="18"/>
              </w:rPr>
              <w:br/>
              <w:t>И к знаниям новым всем нужно стремиться,</w:t>
            </w:r>
            <w:r w:rsidRPr="00A06BAD">
              <w:rPr>
                <w:color w:val="000000"/>
                <w:sz w:val="18"/>
                <w:szCs w:val="18"/>
              </w:rPr>
              <w:br/>
              <w:t>Ведь в знаниях — сила, как в яркой звезде!</w:t>
            </w:r>
          </w:p>
          <w:p w:rsidR="00832D44" w:rsidRDefault="00832D44" w:rsidP="00832D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6B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 книга тебе будет пусть лучшим другом,</w:t>
            </w:r>
            <w:r w:rsidRPr="00A06B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Ты к новому без нареканий стремись.</w:t>
            </w:r>
            <w:r w:rsidRPr="00A06B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Пускай от удач голова идет кругом,</w:t>
            </w:r>
            <w:r w:rsidRPr="00A06B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4561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 Днем знаний!</w:t>
            </w:r>
            <w:r w:rsidRPr="00A06B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к тайне сейчас прикоснись.</w:t>
            </w:r>
            <w:r w:rsidRPr="00A06B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</w:p>
          <w:p w:rsidR="00192906" w:rsidRDefault="00192906" w:rsidP="001929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B790F">
              <w:rPr>
                <w:rFonts w:ascii="Times New Roman" w:hAnsi="Times New Roman" w:cs="Times New Roman"/>
                <w:color w:val="C00000"/>
                <w:sz w:val="20"/>
                <w:szCs w:val="20"/>
                <w:lang w:val="tt-RU"/>
              </w:rPr>
              <w:t>До 28 октября 201</w:t>
            </w:r>
            <w:r w:rsidR="00193397">
              <w:rPr>
                <w:rFonts w:ascii="Times New Roman" w:hAnsi="Times New Roman" w:cs="Times New Roman"/>
                <w:color w:val="C00000"/>
                <w:sz w:val="20"/>
                <w:szCs w:val="20"/>
                <w:lang w:val="tt-RU"/>
              </w:rPr>
              <w:t>9</w:t>
            </w:r>
            <w:r w:rsidRPr="007B790F">
              <w:rPr>
                <w:rFonts w:ascii="Times New Roman" w:hAnsi="Times New Roman" w:cs="Times New Roman"/>
                <w:color w:val="C00000"/>
                <w:sz w:val="20"/>
                <w:szCs w:val="20"/>
                <w:lang w:val="tt-RU"/>
              </w:rPr>
              <w:t xml:space="preserve"> года</w:t>
            </w:r>
            <w:r w:rsidRPr="00636F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</w:t>
            </w:r>
          </w:p>
          <w:p w:rsidR="00192906" w:rsidRPr="00636F5A" w:rsidRDefault="00192906" w:rsidP="001929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в </w:t>
            </w:r>
            <w:r w:rsidRPr="00636F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Татарстане проходит благотворительная акция</w:t>
            </w:r>
          </w:p>
          <w:p w:rsidR="00192906" w:rsidRPr="007B790F" w:rsidRDefault="00192906" w:rsidP="00192906">
            <w:pPr>
              <w:spacing w:before="240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0"/>
                <w:szCs w:val="20"/>
                <w:u w:val="single"/>
                <w:lang w:val="tt-RU"/>
              </w:rPr>
            </w:pPr>
            <w:r w:rsidRPr="007B790F">
              <w:rPr>
                <w:rFonts w:ascii="Times New Roman" w:hAnsi="Times New Roman" w:cs="Times New Roman"/>
                <w:b/>
                <w:i/>
                <w:color w:val="C00000"/>
                <w:sz w:val="20"/>
                <w:szCs w:val="20"/>
                <w:u w:val="single"/>
                <w:lang w:val="tt-RU"/>
              </w:rPr>
              <w:t>“Подари книге вторую жизнь”</w:t>
            </w:r>
          </w:p>
          <w:p w:rsidR="00192906" w:rsidRPr="007B790F" w:rsidRDefault="00192906" w:rsidP="00192906">
            <w:pPr>
              <w:jc w:val="center"/>
              <w:rPr>
                <w:rFonts w:ascii="Times New Roman" w:hAnsi="Times New Roman" w:cs="Times New Roman"/>
                <w:i/>
                <w:color w:val="C00000"/>
                <w:sz w:val="20"/>
                <w:szCs w:val="20"/>
                <w:u w:val="single"/>
                <w:lang w:val="tt-RU"/>
              </w:rPr>
            </w:pPr>
          </w:p>
          <w:p w:rsidR="00192906" w:rsidRPr="00636F5A" w:rsidRDefault="00192906" w:rsidP="001929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36F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Если у вас есть дома прочитанные </w:t>
            </w:r>
            <w:r w:rsidRPr="00636F5A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книги</w:t>
            </w:r>
            <w:r w:rsidRPr="00636F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для детей, художественная литература по школьной программе в хорошем состоянии –</w:t>
            </w:r>
          </w:p>
          <w:p w:rsidR="00832D44" w:rsidRPr="00456150" w:rsidRDefault="00192906" w:rsidP="0045615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636F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636F5A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Вы можете их подарить родной гимназии.</w:t>
            </w:r>
          </w:p>
          <w:p w:rsidR="00192906" w:rsidRDefault="00192906" w:rsidP="001929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36F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Школьная библиотека</w:t>
            </w:r>
          </w:p>
          <w:p w:rsidR="00192906" w:rsidRDefault="00192906" w:rsidP="001929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36F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с благодарностью примет </w:t>
            </w:r>
          </w:p>
          <w:p w:rsidR="00192906" w:rsidRPr="00636F5A" w:rsidRDefault="00192906" w:rsidP="001929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36F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ваш подарок,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636F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  книга еще раз доставит удовольствие и пользу своим читателям!</w:t>
            </w:r>
          </w:p>
          <w:p w:rsidR="00192906" w:rsidRDefault="00192906" w:rsidP="001929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36F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Также принимаются </w:t>
            </w:r>
          </w:p>
          <w:p w:rsidR="00192906" w:rsidRPr="00636F5A" w:rsidRDefault="00192906" w:rsidP="001929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36F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ненужные вам </w:t>
            </w:r>
            <w:r w:rsidRPr="00636F5A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учебники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</w:p>
          <w:p w:rsidR="00192906" w:rsidRDefault="00192906" w:rsidP="001929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36F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Участие в акции осуществляется только на добровольной основе.     Участвовать в акции могут школьники, их родители</w:t>
            </w:r>
          </w:p>
          <w:p w:rsidR="00192906" w:rsidRDefault="00192906" w:rsidP="001929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36F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и все желающие, </w:t>
            </w:r>
          </w:p>
          <w:p w:rsidR="00192906" w:rsidRDefault="00192906" w:rsidP="001929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36F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 том числе организации.</w:t>
            </w:r>
          </w:p>
          <w:p w:rsidR="00192906" w:rsidRPr="008A3A1D" w:rsidRDefault="00456150" w:rsidP="004561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6150">
              <w:rPr>
                <w:rFonts w:ascii="Times New Roman" w:hAnsi="Times New Roman" w:cs="Times New Roman"/>
                <w:sz w:val="18"/>
                <w:szCs w:val="18"/>
              </w:rPr>
              <w:drawing>
                <wp:inline distT="0" distB="0" distL="0" distR="0">
                  <wp:extent cx="1834285" cy="1171575"/>
                  <wp:effectExtent l="19050" t="0" r="0" b="0"/>
                  <wp:docPr id="4" name="Рисунок 11" descr="C:\Users\Ученик.111\AppData\Local\Microsoft\Windows\Temporary Internet Files\Content.Word\книга бабоч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Ученик.111\AppData\Local\Microsoft\Windows\Temporary Internet Files\Content.Word\книга бабоч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 t="11570" r="3125" b="66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281" cy="11747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D67BE" w:rsidRDefault="005D67BE" w:rsidP="005D67BE">
      <w:pPr>
        <w:tabs>
          <w:tab w:val="left" w:pos="2550"/>
        </w:tabs>
        <w:jc w:val="both"/>
        <w:rPr>
          <w:rFonts w:ascii="Times New Roman" w:hAnsi="Times New Roman" w:cs="Times New Roman"/>
        </w:rPr>
      </w:pPr>
    </w:p>
    <w:p w:rsidR="00D9055E" w:rsidRDefault="00D9055E" w:rsidP="005D67BE">
      <w:pPr>
        <w:tabs>
          <w:tab w:val="left" w:pos="2550"/>
        </w:tabs>
        <w:jc w:val="both"/>
        <w:rPr>
          <w:rFonts w:ascii="Times New Roman" w:hAnsi="Times New Roman" w:cs="Times New Roman"/>
        </w:rPr>
      </w:pPr>
    </w:p>
    <w:p w:rsidR="00D9055E" w:rsidRDefault="00B77403" w:rsidP="005D67BE">
      <w:pPr>
        <w:tabs>
          <w:tab w:val="left" w:pos="255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:rsidR="00D9055E" w:rsidRDefault="00D9055E" w:rsidP="005D67BE">
      <w:pPr>
        <w:tabs>
          <w:tab w:val="left" w:pos="2550"/>
        </w:tabs>
        <w:jc w:val="both"/>
        <w:rPr>
          <w:rFonts w:ascii="Times New Roman" w:hAnsi="Times New Roman" w:cs="Times New Roman"/>
        </w:rPr>
      </w:pPr>
    </w:p>
    <w:p w:rsidR="00D9055E" w:rsidRDefault="00D9055E" w:rsidP="005D67BE">
      <w:pPr>
        <w:tabs>
          <w:tab w:val="left" w:pos="2550"/>
        </w:tabs>
        <w:jc w:val="both"/>
        <w:rPr>
          <w:rFonts w:ascii="Times New Roman" w:hAnsi="Times New Roman" w:cs="Times New Roman"/>
        </w:rPr>
      </w:pPr>
    </w:p>
    <w:p w:rsidR="00D9055E" w:rsidRDefault="000C6940" w:rsidP="005D67BE">
      <w:pPr>
        <w:tabs>
          <w:tab w:val="left" w:pos="255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sectPr w:rsidR="00D9055E" w:rsidSect="009F4FA0">
      <w:footerReference w:type="default" r:id="rId23"/>
      <w:pgSz w:w="11906" w:h="16838"/>
      <w:pgMar w:top="709" w:right="425" w:bottom="312" w:left="720" w:header="51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2CF1" w:rsidRDefault="00E92CF1" w:rsidP="00DE40EB">
      <w:pPr>
        <w:spacing w:after="0" w:line="240" w:lineRule="auto"/>
      </w:pPr>
      <w:r>
        <w:separator/>
      </w:r>
    </w:p>
  </w:endnote>
  <w:endnote w:type="continuationSeparator" w:id="1">
    <w:p w:rsidR="00E92CF1" w:rsidRDefault="00E92CF1" w:rsidP="00DE4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C23" w:rsidRDefault="00076A34">
    <w:pPr>
      <w:pStyle w:val="aa"/>
    </w:pPr>
    <w:r>
      <w:t xml:space="preserve"> </w:t>
    </w:r>
    <w:r w:rsidR="000F1AC8">
      <w:t>Минвалеева Л.Г., 201</w:t>
    </w:r>
    <w:r w:rsidR="00EE112C">
      <w:t>9</w:t>
    </w:r>
    <w:r w:rsidR="00054C23">
      <w:t xml:space="preserve"> г.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2CF1" w:rsidRDefault="00E92CF1" w:rsidP="00DE40EB">
      <w:pPr>
        <w:spacing w:after="0" w:line="240" w:lineRule="auto"/>
      </w:pPr>
      <w:r>
        <w:separator/>
      </w:r>
    </w:p>
  </w:footnote>
  <w:footnote w:type="continuationSeparator" w:id="1">
    <w:p w:rsidR="00E92CF1" w:rsidRDefault="00E92CF1" w:rsidP="00DE40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914EA"/>
    <w:multiLevelType w:val="hybridMultilevel"/>
    <w:tmpl w:val="FF68E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1B2D75"/>
    <w:multiLevelType w:val="hybridMultilevel"/>
    <w:tmpl w:val="3E98BF7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9926CA"/>
    <w:multiLevelType w:val="hybridMultilevel"/>
    <w:tmpl w:val="BFA227EC"/>
    <w:lvl w:ilvl="0" w:tplc="0419000B">
      <w:start w:val="1"/>
      <w:numFmt w:val="bullet"/>
      <w:lvlText w:val=""/>
      <w:lvlJc w:val="left"/>
      <w:pPr>
        <w:ind w:left="6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3">
    <w:nsid w:val="6DA52DB3"/>
    <w:multiLevelType w:val="hybridMultilevel"/>
    <w:tmpl w:val="84065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872963"/>
    <w:multiLevelType w:val="hybridMultilevel"/>
    <w:tmpl w:val="9634E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117762">
      <o:colormru v:ext="edit" colors="#ffe7fa"/>
      <o:colormenu v:ext="edit" fillcolor="none [3212]" strokecolor="#c00000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74399"/>
    <w:rsid w:val="00011137"/>
    <w:rsid w:val="00011FFE"/>
    <w:rsid w:val="00015338"/>
    <w:rsid w:val="000173D5"/>
    <w:rsid w:val="00032D16"/>
    <w:rsid w:val="00036CEC"/>
    <w:rsid w:val="00036E15"/>
    <w:rsid w:val="00044B4A"/>
    <w:rsid w:val="00047D6D"/>
    <w:rsid w:val="00047EEB"/>
    <w:rsid w:val="00054C23"/>
    <w:rsid w:val="00054F09"/>
    <w:rsid w:val="00055C3E"/>
    <w:rsid w:val="000615A0"/>
    <w:rsid w:val="000652D0"/>
    <w:rsid w:val="000669AA"/>
    <w:rsid w:val="00066ACE"/>
    <w:rsid w:val="0007253A"/>
    <w:rsid w:val="00073E9B"/>
    <w:rsid w:val="00076A34"/>
    <w:rsid w:val="00082C2A"/>
    <w:rsid w:val="00090384"/>
    <w:rsid w:val="0009616D"/>
    <w:rsid w:val="000A3B7D"/>
    <w:rsid w:val="000B1E32"/>
    <w:rsid w:val="000B486C"/>
    <w:rsid w:val="000B5CF5"/>
    <w:rsid w:val="000B6BA8"/>
    <w:rsid w:val="000C6940"/>
    <w:rsid w:val="000C6988"/>
    <w:rsid w:val="000D3A8F"/>
    <w:rsid w:val="000D651A"/>
    <w:rsid w:val="000E15B4"/>
    <w:rsid w:val="000E2E1C"/>
    <w:rsid w:val="000E31C7"/>
    <w:rsid w:val="000F1AC8"/>
    <w:rsid w:val="000F7446"/>
    <w:rsid w:val="00104819"/>
    <w:rsid w:val="00125795"/>
    <w:rsid w:val="0013146A"/>
    <w:rsid w:val="00140290"/>
    <w:rsid w:val="001515A7"/>
    <w:rsid w:val="001602FC"/>
    <w:rsid w:val="00161E9C"/>
    <w:rsid w:val="00174399"/>
    <w:rsid w:val="001878D6"/>
    <w:rsid w:val="00190A04"/>
    <w:rsid w:val="00192906"/>
    <w:rsid w:val="00193397"/>
    <w:rsid w:val="001934C6"/>
    <w:rsid w:val="0019598F"/>
    <w:rsid w:val="001A45AB"/>
    <w:rsid w:val="001A749D"/>
    <w:rsid w:val="001B4064"/>
    <w:rsid w:val="001B7E1B"/>
    <w:rsid w:val="001E706E"/>
    <w:rsid w:val="001F3B73"/>
    <w:rsid w:val="00203EDD"/>
    <w:rsid w:val="002046C9"/>
    <w:rsid w:val="002062B8"/>
    <w:rsid w:val="00211641"/>
    <w:rsid w:val="00215217"/>
    <w:rsid w:val="00231DB4"/>
    <w:rsid w:val="00234282"/>
    <w:rsid w:val="002359FF"/>
    <w:rsid w:val="00237FDB"/>
    <w:rsid w:val="00241E9F"/>
    <w:rsid w:val="002502D0"/>
    <w:rsid w:val="00252669"/>
    <w:rsid w:val="00254648"/>
    <w:rsid w:val="00256F37"/>
    <w:rsid w:val="00261672"/>
    <w:rsid w:val="00271169"/>
    <w:rsid w:val="002739C1"/>
    <w:rsid w:val="002760B9"/>
    <w:rsid w:val="002938D4"/>
    <w:rsid w:val="002A1DD6"/>
    <w:rsid w:val="002A43C2"/>
    <w:rsid w:val="002A7208"/>
    <w:rsid w:val="002B1456"/>
    <w:rsid w:val="002B1915"/>
    <w:rsid w:val="002C28EE"/>
    <w:rsid w:val="002C3C50"/>
    <w:rsid w:val="002D05B1"/>
    <w:rsid w:val="002D0E3B"/>
    <w:rsid w:val="002D218A"/>
    <w:rsid w:val="002D5BB8"/>
    <w:rsid w:val="002E0F1D"/>
    <w:rsid w:val="002E3BCE"/>
    <w:rsid w:val="002E3DF5"/>
    <w:rsid w:val="002E4C93"/>
    <w:rsid w:val="002F0621"/>
    <w:rsid w:val="002F3D37"/>
    <w:rsid w:val="002F49F0"/>
    <w:rsid w:val="002F64AE"/>
    <w:rsid w:val="00301D34"/>
    <w:rsid w:val="0030578A"/>
    <w:rsid w:val="00307530"/>
    <w:rsid w:val="00313A19"/>
    <w:rsid w:val="00323B02"/>
    <w:rsid w:val="003302B3"/>
    <w:rsid w:val="00334D15"/>
    <w:rsid w:val="00342125"/>
    <w:rsid w:val="003476E0"/>
    <w:rsid w:val="0035293D"/>
    <w:rsid w:val="00363A41"/>
    <w:rsid w:val="0036494D"/>
    <w:rsid w:val="00381FDD"/>
    <w:rsid w:val="003874AC"/>
    <w:rsid w:val="003937BE"/>
    <w:rsid w:val="003A16EF"/>
    <w:rsid w:val="003A68F8"/>
    <w:rsid w:val="003A697C"/>
    <w:rsid w:val="003D2E94"/>
    <w:rsid w:val="003D4222"/>
    <w:rsid w:val="003D5859"/>
    <w:rsid w:val="003D626F"/>
    <w:rsid w:val="003E2A84"/>
    <w:rsid w:val="003F4175"/>
    <w:rsid w:val="003F49E0"/>
    <w:rsid w:val="003F6CB7"/>
    <w:rsid w:val="003F7FDA"/>
    <w:rsid w:val="00402899"/>
    <w:rsid w:val="00406EE8"/>
    <w:rsid w:val="00411AE8"/>
    <w:rsid w:val="00416C58"/>
    <w:rsid w:val="00417071"/>
    <w:rsid w:val="004178C3"/>
    <w:rsid w:val="004274A6"/>
    <w:rsid w:val="0043038C"/>
    <w:rsid w:val="00431CE4"/>
    <w:rsid w:val="00445003"/>
    <w:rsid w:val="00445250"/>
    <w:rsid w:val="004502BB"/>
    <w:rsid w:val="00452D37"/>
    <w:rsid w:val="00453691"/>
    <w:rsid w:val="00453949"/>
    <w:rsid w:val="00453BDC"/>
    <w:rsid w:val="00456150"/>
    <w:rsid w:val="00462741"/>
    <w:rsid w:val="00470193"/>
    <w:rsid w:val="004703CF"/>
    <w:rsid w:val="00490021"/>
    <w:rsid w:val="00493CD9"/>
    <w:rsid w:val="0049537D"/>
    <w:rsid w:val="004A0AA4"/>
    <w:rsid w:val="004A2F3E"/>
    <w:rsid w:val="004D6438"/>
    <w:rsid w:val="00513294"/>
    <w:rsid w:val="005141D1"/>
    <w:rsid w:val="005202E3"/>
    <w:rsid w:val="00525DF6"/>
    <w:rsid w:val="0052682D"/>
    <w:rsid w:val="00537605"/>
    <w:rsid w:val="00542425"/>
    <w:rsid w:val="00542A01"/>
    <w:rsid w:val="00545420"/>
    <w:rsid w:val="00552A4A"/>
    <w:rsid w:val="005652F0"/>
    <w:rsid w:val="00567BC3"/>
    <w:rsid w:val="005720B1"/>
    <w:rsid w:val="005753FC"/>
    <w:rsid w:val="00581E43"/>
    <w:rsid w:val="00585AC8"/>
    <w:rsid w:val="00595DB3"/>
    <w:rsid w:val="005A379F"/>
    <w:rsid w:val="005A3BB9"/>
    <w:rsid w:val="005A3DD3"/>
    <w:rsid w:val="005A723D"/>
    <w:rsid w:val="005B0300"/>
    <w:rsid w:val="005C579E"/>
    <w:rsid w:val="005D67BE"/>
    <w:rsid w:val="005E1C84"/>
    <w:rsid w:val="005E5106"/>
    <w:rsid w:val="005F7399"/>
    <w:rsid w:val="0060032E"/>
    <w:rsid w:val="00601B89"/>
    <w:rsid w:val="0065712E"/>
    <w:rsid w:val="006614C2"/>
    <w:rsid w:val="00670FF6"/>
    <w:rsid w:val="00674E6F"/>
    <w:rsid w:val="00677331"/>
    <w:rsid w:val="00681CE5"/>
    <w:rsid w:val="00682010"/>
    <w:rsid w:val="00684C77"/>
    <w:rsid w:val="00695A92"/>
    <w:rsid w:val="00696498"/>
    <w:rsid w:val="0069712C"/>
    <w:rsid w:val="006979F8"/>
    <w:rsid w:val="00697A21"/>
    <w:rsid w:val="006A161C"/>
    <w:rsid w:val="006A1B28"/>
    <w:rsid w:val="006A42D0"/>
    <w:rsid w:val="006A7074"/>
    <w:rsid w:val="006B1813"/>
    <w:rsid w:val="006B29B4"/>
    <w:rsid w:val="006B5794"/>
    <w:rsid w:val="006C0F79"/>
    <w:rsid w:val="006C120A"/>
    <w:rsid w:val="006D17A0"/>
    <w:rsid w:val="006D4E98"/>
    <w:rsid w:val="006D54A0"/>
    <w:rsid w:val="006D7F40"/>
    <w:rsid w:val="006E41D9"/>
    <w:rsid w:val="006F167C"/>
    <w:rsid w:val="006F18CD"/>
    <w:rsid w:val="006F2B27"/>
    <w:rsid w:val="006F3348"/>
    <w:rsid w:val="007001FC"/>
    <w:rsid w:val="00700B7F"/>
    <w:rsid w:val="0070377C"/>
    <w:rsid w:val="0070683C"/>
    <w:rsid w:val="00711C67"/>
    <w:rsid w:val="00713184"/>
    <w:rsid w:val="007133B6"/>
    <w:rsid w:val="007140BE"/>
    <w:rsid w:val="007151DB"/>
    <w:rsid w:val="00715F33"/>
    <w:rsid w:val="00716307"/>
    <w:rsid w:val="007307CF"/>
    <w:rsid w:val="00745626"/>
    <w:rsid w:val="007542D1"/>
    <w:rsid w:val="00754445"/>
    <w:rsid w:val="0075470D"/>
    <w:rsid w:val="00771C50"/>
    <w:rsid w:val="00787BC4"/>
    <w:rsid w:val="0079503D"/>
    <w:rsid w:val="007A1440"/>
    <w:rsid w:val="007B6612"/>
    <w:rsid w:val="007C3657"/>
    <w:rsid w:val="007E28E5"/>
    <w:rsid w:val="007F378B"/>
    <w:rsid w:val="00801DC8"/>
    <w:rsid w:val="00802980"/>
    <w:rsid w:val="00804F61"/>
    <w:rsid w:val="008139E1"/>
    <w:rsid w:val="00815D8F"/>
    <w:rsid w:val="00816888"/>
    <w:rsid w:val="00823091"/>
    <w:rsid w:val="00831A82"/>
    <w:rsid w:val="00832D44"/>
    <w:rsid w:val="00846C9F"/>
    <w:rsid w:val="00846E07"/>
    <w:rsid w:val="00851C2C"/>
    <w:rsid w:val="00857532"/>
    <w:rsid w:val="008577B1"/>
    <w:rsid w:val="00862EDB"/>
    <w:rsid w:val="008665D7"/>
    <w:rsid w:val="0088105B"/>
    <w:rsid w:val="00885480"/>
    <w:rsid w:val="008A07E5"/>
    <w:rsid w:val="008A1FAC"/>
    <w:rsid w:val="008A3A1D"/>
    <w:rsid w:val="008A4CEB"/>
    <w:rsid w:val="008B205A"/>
    <w:rsid w:val="008B2119"/>
    <w:rsid w:val="008C0967"/>
    <w:rsid w:val="008D106F"/>
    <w:rsid w:val="008D50C0"/>
    <w:rsid w:val="008D742B"/>
    <w:rsid w:val="008D75E2"/>
    <w:rsid w:val="008F1F09"/>
    <w:rsid w:val="008F528B"/>
    <w:rsid w:val="00906BCF"/>
    <w:rsid w:val="00911CF1"/>
    <w:rsid w:val="0091211B"/>
    <w:rsid w:val="0091683F"/>
    <w:rsid w:val="00924723"/>
    <w:rsid w:val="009373CD"/>
    <w:rsid w:val="009602FC"/>
    <w:rsid w:val="009746F0"/>
    <w:rsid w:val="009766DA"/>
    <w:rsid w:val="00976CE4"/>
    <w:rsid w:val="00977BCF"/>
    <w:rsid w:val="009811F8"/>
    <w:rsid w:val="009908C9"/>
    <w:rsid w:val="0099176D"/>
    <w:rsid w:val="00992DCF"/>
    <w:rsid w:val="00997604"/>
    <w:rsid w:val="009A0FDF"/>
    <w:rsid w:val="009A348F"/>
    <w:rsid w:val="009A35C3"/>
    <w:rsid w:val="009B712A"/>
    <w:rsid w:val="009C266B"/>
    <w:rsid w:val="009C5EA6"/>
    <w:rsid w:val="009C7281"/>
    <w:rsid w:val="009D0D01"/>
    <w:rsid w:val="009D3F83"/>
    <w:rsid w:val="009D48AD"/>
    <w:rsid w:val="009F1525"/>
    <w:rsid w:val="009F3B6C"/>
    <w:rsid w:val="009F4FA0"/>
    <w:rsid w:val="00A04F2B"/>
    <w:rsid w:val="00A1095E"/>
    <w:rsid w:val="00A13E95"/>
    <w:rsid w:val="00A14052"/>
    <w:rsid w:val="00A21215"/>
    <w:rsid w:val="00A27E75"/>
    <w:rsid w:val="00A35308"/>
    <w:rsid w:val="00A376F4"/>
    <w:rsid w:val="00A400E9"/>
    <w:rsid w:val="00A411BB"/>
    <w:rsid w:val="00A423D1"/>
    <w:rsid w:val="00A44A0D"/>
    <w:rsid w:val="00A46FD1"/>
    <w:rsid w:val="00A50345"/>
    <w:rsid w:val="00A516CC"/>
    <w:rsid w:val="00A629B4"/>
    <w:rsid w:val="00A62CAC"/>
    <w:rsid w:val="00A74A08"/>
    <w:rsid w:val="00A80BF5"/>
    <w:rsid w:val="00A80E54"/>
    <w:rsid w:val="00A83953"/>
    <w:rsid w:val="00A86A2C"/>
    <w:rsid w:val="00A9262A"/>
    <w:rsid w:val="00A94CF6"/>
    <w:rsid w:val="00A9528A"/>
    <w:rsid w:val="00A959C3"/>
    <w:rsid w:val="00AA163A"/>
    <w:rsid w:val="00AA465C"/>
    <w:rsid w:val="00AA70EB"/>
    <w:rsid w:val="00AC02EB"/>
    <w:rsid w:val="00AC5E2F"/>
    <w:rsid w:val="00AD6CAD"/>
    <w:rsid w:val="00AF030C"/>
    <w:rsid w:val="00AF08A9"/>
    <w:rsid w:val="00AF45A6"/>
    <w:rsid w:val="00AF5356"/>
    <w:rsid w:val="00AF6DC6"/>
    <w:rsid w:val="00B02954"/>
    <w:rsid w:val="00B03FF7"/>
    <w:rsid w:val="00B12EE7"/>
    <w:rsid w:val="00B205E7"/>
    <w:rsid w:val="00B20A4D"/>
    <w:rsid w:val="00B34085"/>
    <w:rsid w:val="00B4713C"/>
    <w:rsid w:val="00B50EE4"/>
    <w:rsid w:val="00B64A5B"/>
    <w:rsid w:val="00B70EA8"/>
    <w:rsid w:val="00B77403"/>
    <w:rsid w:val="00B77D3B"/>
    <w:rsid w:val="00B82129"/>
    <w:rsid w:val="00B85E0F"/>
    <w:rsid w:val="00B870A8"/>
    <w:rsid w:val="00B87528"/>
    <w:rsid w:val="00B90A71"/>
    <w:rsid w:val="00BA3B01"/>
    <w:rsid w:val="00BB17CE"/>
    <w:rsid w:val="00BB251E"/>
    <w:rsid w:val="00BB2A2B"/>
    <w:rsid w:val="00BB2A7B"/>
    <w:rsid w:val="00BB467E"/>
    <w:rsid w:val="00BC2D8B"/>
    <w:rsid w:val="00BC4167"/>
    <w:rsid w:val="00BC7FA3"/>
    <w:rsid w:val="00BD394D"/>
    <w:rsid w:val="00BD7FB8"/>
    <w:rsid w:val="00BF05F9"/>
    <w:rsid w:val="00BF3A01"/>
    <w:rsid w:val="00BF5021"/>
    <w:rsid w:val="00BF5E3F"/>
    <w:rsid w:val="00C11C71"/>
    <w:rsid w:val="00C11CD5"/>
    <w:rsid w:val="00C1620D"/>
    <w:rsid w:val="00C236DF"/>
    <w:rsid w:val="00C3464F"/>
    <w:rsid w:val="00C465AC"/>
    <w:rsid w:val="00C534E1"/>
    <w:rsid w:val="00C53F0D"/>
    <w:rsid w:val="00C660AA"/>
    <w:rsid w:val="00C6677B"/>
    <w:rsid w:val="00C81318"/>
    <w:rsid w:val="00C8380C"/>
    <w:rsid w:val="00C91B24"/>
    <w:rsid w:val="00C92A46"/>
    <w:rsid w:val="00CC39BC"/>
    <w:rsid w:val="00CC4EA6"/>
    <w:rsid w:val="00CC6173"/>
    <w:rsid w:val="00CD0254"/>
    <w:rsid w:val="00CD3003"/>
    <w:rsid w:val="00CD67DF"/>
    <w:rsid w:val="00CE015E"/>
    <w:rsid w:val="00CE04F5"/>
    <w:rsid w:val="00CE1CD2"/>
    <w:rsid w:val="00CE49D3"/>
    <w:rsid w:val="00CE6666"/>
    <w:rsid w:val="00CF3A00"/>
    <w:rsid w:val="00CF53AD"/>
    <w:rsid w:val="00D00A6E"/>
    <w:rsid w:val="00D0165E"/>
    <w:rsid w:val="00D065F6"/>
    <w:rsid w:val="00D10633"/>
    <w:rsid w:val="00D113A9"/>
    <w:rsid w:val="00D1186D"/>
    <w:rsid w:val="00D168D3"/>
    <w:rsid w:val="00D27799"/>
    <w:rsid w:val="00D331EB"/>
    <w:rsid w:val="00D336A8"/>
    <w:rsid w:val="00D344F4"/>
    <w:rsid w:val="00D348D0"/>
    <w:rsid w:val="00D34BB2"/>
    <w:rsid w:val="00D47461"/>
    <w:rsid w:val="00D55046"/>
    <w:rsid w:val="00D65A44"/>
    <w:rsid w:val="00D67F6F"/>
    <w:rsid w:val="00D74461"/>
    <w:rsid w:val="00D81138"/>
    <w:rsid w:val="00D84287"/>
    <w:rsid w:val="00D85630"/>
    <w:rsid w:val="00D9055E"/>
    <w:rsid w:val="00D9192E"/>
    <w:rsid w:val="00D96498"/>
    <w:rsid w:val="00DA0E83"/>
    <w:rsid w:val="00DA7700"/>
    <w:rsid w:val="00DB07D9"/>
    <w:rsid w:val="00DB0C1F"/>
    <w:rsid w:val="00DB114E"/>
    <w:rsid w:val="00DC00D6"/>
    <w:rsid w:val="00DC0711"/>
    <w:rsid w:val="00DD3C3C"/>
    <w:rsid w:val="00DD744F"/>
    <w:rsid w:val="00DE40EB"/>
    <w:rsid w:val="00DE5100"/>
    <w:rsid w:val="00DF51EE"/>
    <w:rsid w:val="00DF5361"/>
    <w:rsid w:val="00E00932"/>
    <w:rsid w:val="00E0337E"/>
    <w:rsid w:val="00E03C15"/>
    <w:rsid w:val="00E065F0"/>
    <w:rsid w:val="00E07B52"/>
    <w:rsid w:val="00E151E9"/>
    <w:rsid w:val="00E2267A"/>
    <w:rsid w:val="00E34105"/>
    <w:rsid w:val="00E42C92"/>
    <w:rsid w:val="00E42F4F"/>
    <w:rsid w:val="00E47505"/>
    <w:rsid w:val="00E47730"/>
    <w:rsid w:val="00E500AC"/>
    <w:rsid w:val="00E66C85"/>
    <w:rsid w:val="00E706A7"/>
    <w:rsid w:val="00E810FE"/>
    <w:rsid w:val="00E92CF1"/>
    <w:rsid w:val="00EA4BDA"/>
    <w:rsid w:val="00EA6AEE"/>
    <w:rsid w:val="00EB0B94"/>
    <w:rsid w:val="00EB430C"/>
    <w:rsid w:val="00EB6BB2"/>
    <w:rsid w:val="00EC299A"/>
    <w:rsid w:val="00EC4027"/>
    <w:rsid w:val="00EE112C"/>
    <w:rsid w:val="00EE23E1"/>
    <w:rsid w:val="00F01E34"/>
    <w:rsid w:val="00F07A89"/>
    <w:rsid w:val="00F100BC"/>
    <w:rsid w:val="00F10EF2"/>
    <w:rsid w:val="00F118CA"/>
    <w:rsid w:val="00F12387"/>
    <w:rsid w:val="00F13167"/>
    <w:rsid w:val="00F17BB9"/>
    <w:rsid w:val="00F2346A"/>
    <w:rsid w:val="00F255C2"/>
    <w:rsid w:val="00F2791C"/>
    <w:rsid w:val="00F310C9"/>
    <w:rsid w:val="00F35DA3"/>
    <w:rsid w:val="00F37234"/>
    <w:rsid w:val="00F407EB"/>
    <w:rsid w:val="00F40D08"/>
    <w:rsid w:val="00F42269"/>
    <w:rsid w:val="00F44D1F"/>
    <w:rsid w:val="00F467DF"/>
    <w:rsid w:val="00F50207"/>
    <w:rsid w:val="00F52742"/>
    <w:rsid w:val="00F52B60"/>
    <w:rsid w:val="00F52FB7"/>
    <w:rsid w:val="00F61159"/>
    <w:rsid w:val="00F61FCD"/>
    <w:rsid w:val="00F6598E"/>
    <w:rsid w:val="00F6776B"/>
    <w:rsid w:val="00F709B9"/>
    <w:rsid w:val="00F71681"/>
    <w:rsid w:val="00F77F3D"/>
    <w:rsid w:val="00F832DD"/>
    <w:rsid w:val="00F84651"/>
    <w:rsid w:val="00F85F88"/>
    <w:rsid w:val="00F94394"/>
    <w:rsid w:val="00FA5D7C"/>
    <w:rsid w:val="00FB33ED"/>
    <w:rsid w:val="00FC3777"/>
    <w:rsid w:val="00FC37E2"/>
    <w:rsid w:val="00FD15A3"/>
    <w:rsid w:val="00FD3E9B"/>
    <w:rsid w:val="00FE0148"/>
    <w:rsid w:val="00FE0F01"/>
    <w:rsid w:val="00FE2580"/>
    <w:rsid w:val="00FE471A"/>
    <w:rsid w:val="00FE67C3"/>
    <w:rsid w:val="00FF4B55"/>
    <w:rsid w:val="00FF6B09"/>
    <w:rsid w:val="00FF7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762">
      <o:colormru v:ext="edit" colors="#ffe7fa"/>
      <o:colormenu v:ext="edit" fillcolor="none [3212]" strokecolor="#c00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CEB"/>
  </w:style>
  <w:style w:type="paragraph" w:styleId="1">
    <w:name w:val="heading 1"/>
    <w:basedOn w:val="a"/>
    <w:next w:val="a"/>
    <w:link w:val="10"/>
    <w:uiPriority w:val="9"/>
    <w:qFormat/>
    <w:rsid w:val="007950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qFormat/>
    <w:rsid w:val="0035293D"/>
    <w:pPr>
      <w:spacing w:after="0" w:line="240" w:lineRule="auto"/>
      <w:outlineLvl w:val="1"/>
    </w:pPr>
    <w:rPr>
      <w:rFonts w:ascii="Century Schoolbook" w:eastAsia="Times New Roman" w:hAnsi="Century Schoolbook" w:cs="Times New Roman"/>
      <w:caps/>
      <w:color w:val="000000"/>
      <w:kern w:val="28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8380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16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474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7253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5293D"/>
    <w:rPr>
      <w:rFonts w:ascii="Century Schoolbook" w:eastAsia="Times New Roman" w:hAnsi="Century Schoolbook" w:cs="Times New Roman"/>
      <w:caps/>
      <w:color w:val="000000"/>
      <w:kern w:val="28"/>
      <w:sz w:val="28"/>
      <w:szCs w:val="28"/>
    </w:rPr>
  </w:style>
  <w:style w:type="paragraph" w:styleId="a7">
    <w:name w:val="Normal (Web)"/>
    <w:basedOn w:val="a"/>
    <w:uiPriority w:val="99"/>
    <w:unhideWhenUsed/>
    <w:rsid w:val="00F84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DE4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E40EB"/>
  </w:style>
  <w:style w:type="paragraph" w:styleId="aa">
    <w:name w:val="footer"/>
    <w:basedOn w:val="a"/>
    <w:link w:val="ab"/>
    <w:uiPriority w:val="99"/>
    <w:semiHidden/>
    <w:unhideWhenUsed/>
    <w:rsid w:val="00DE4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E40EB"/>
  </w:style>
  <w:style w:type="character" w:styleId="ac">
    <w:name w:val="Strong"/>
    <w:basedOn w:val="a0"/>
    <w:uiPriority w:val="22"/>
    <w:qFormat/>
    <w:rsid w:val="00CD67DF"/>
    <w:rPr>
      <w:b/>
      <w:bCs/>
    </w:rPr>
  </w:style>
  <w:style w:type="character" w:customStyle="1" w:styleId="cut2visible">
    <w:name w:val="cut2__visible"/>
    <w:basedOn w:val="a0"/>
    <w:rsid w:val="00D348D0"/>
  </w:style>
  <w:style w:type="character" w:customStyle="1" w:styleId="event-infosummary">
    <w:name w:val="event-info__summary"/>
    <w:basedOn w:val="a0"/>
    <w:rsid w:val="00237FDB"/>
  </w:style>
  <w:style w:type="character" w:customStyle="1" w:styleId="30">
    <w:name w:val="Заголовок 3 Знак"/>
    <w:basedOn w:val="a0"/>
    <w:link w:val="3"/>
    <w:uiPriority w:val="9"/>
    <w:rsid w:val="00C8380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6">
    <w:name w:val="style6"/>
    <w:basedOn w:val="a0"/>
    <w:rsid w:val="00C8380C"/>
  </w:style>
  <w:style w:type="character" w:customStyle="1" w:styleId="10">
    <w:name w:val="Заголовок 1 Знак"/>
    <w:basedOn w:val="a0"/>
    <w:link w:val="1"/>
    <w:uiPriority w:val="9"/>
    <w:rsid w:val="007950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tyle7">
    <w:name w:val="style7"/>
    <w:basedOn w:val="a0"/>
    <w:rsid w:val="0079503D"/>
  </w:style>
  <w:style w:type="character" w:styleId="ad">
    <w:name w:val="Hyperlink"/>
    <w:basedOn w:val="a0"/>
    <w:uiPriority w:val="99"/>
    <w:semiHidden/>
    <w:unhideWhenUsed/>
    <w:rsid w:val="00B02954"/>
    <w:rPr>
      <w:color w:val="0000FF"/>
      <w:u w:val="single"/>
    </w:rPr>
  </w:style>
  <w:style w:type="paragraph" w:customStyle="1" w:styleId="paragraphscx257401083">
    <w:name w:val="paragraphscx257401083"/>
    <w:basedOn w:val="a"/>
    <w:rsid w:val="00CE4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0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49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54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25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4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1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ru.wikipedia.org/wiki/%D0%9C%D1%83%D1%81%D0%B0_%D0%94%D0%B6%D0%B0%D0%BB%D0%B8%D0%BB%D1%8C" TargetMode="External"/><Relationship Id="rId18" Type="http://schemas.openxmlformats.org/officeDocument/2006/relationships/hyperlink" Target="http://ria.ru/radio_brief/20150319/1053449722.html" TargetMode="External"/><Relationship Id="rId3" Type="http://schemas.openxmlformats.org/officeDocument/2006/relationships/styles" Target="styles.xml"/><Relationship Id="rId21" Type="http://schemas.openxmlformats.org/officeDocument/2006/relationships/image" Target="media/image4.jpeg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A2%D0%B0%D1%82%D0%B0%D1%80%D1%81%D0%BA%D0%B8%D0%B9_%D1%82%D0%B5%D0%B0%D1%82%D1%80_%D0%BE%D0%BF%D0%B5%D1%80%D1%8B_%D0%B8_%D0%B1%D0%B0%D0%BB%D0%B5%D1%82%D0%B0_%D0%B8%D0%BC%D0%B5%D0%BD%D0%B8_%D0%9C%D1%83%D1%81%D1%8B_%D0%94%D0%B6%D0%B0%D0%BB%D0%B8%D0%BB%D1%8F" TargetMode="External"/><Relationship Id="rId17" Type="http://schemas.openxmlformats.org/officeDocument/2006/relationships/hyperlink" Target="http://encyclopedia.mil.ru/encyclopedia/dictionary/details.htm?id=4695@morfDictionary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deti-uzniki.ru/node=380.stx" TargetMode="External"/><Relationship Id="rId20" Type="http://schemas.openxmlformats.org/officeDocument/2006/relationships/hyperlink" Target="http://ria.ru/politics/20140703/1014587303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6%D0%B8%D0%B7%D0%BD%D1%8C_%D0%B7%D0%B0_%D1%86%D0%B0%D1%80%D1%8F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D%D1%83%D1%80%D0%B5%D0%B5%D0%B2,_%D0%A0%D1%83%D0%B4%D0%BE%D0%BB%D1%8C%D1%84_%D0%A5%D0%B0%D0%BC%D0%B5%D1%82%D0%BE%D0%B2%D0%B8%D1%87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ru.wikipedia.org/wiki/%D0%93%D0%BB%D0%B8%D0%BD%D0%BA%D0%B0,_%D0%9C%D0%B8%D1%85%D0%B0%D0%B8%D0%BB_%D0%98%D0%B2%D0%B0%D0%BD%D0%BE%D0%B2%D0%B8%D1%87" TargetMode="External"/><Relationship Id="rId19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ru.wikipedia.org/wiki/%D0%A4%D0%B5%D0%B4%D0%BE%D1%80_%D0%A8%D0%B0%D0%BB%D1%8F%D0%BF%D0%B8%D0%BD" TargetMode="External"/><Relationship Id="rId22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DF3F4-7045-4346-BDCC-E558FFC23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3798</TotalTime>
  <Pages>2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Минвалеева</dc:creator>
  <cp:keywords/>
  <dc:description/>
  <cp:lastModifiedBy>Крутиков</cp:lastModifiedBy>
  <cp:revision>261</cp:revision>
  <cp:lastPrinted>2019-08-08T09:59:00Z</cp:lastPrinted>
  <dcterms:created xsi:type="dcterms:W3CDTF">2016-11-08T08:19:00Z</dcterms:created>
  <dcterms:modified xsi:type="dcterms:W3CDTF">2019-08-08T09:59:00Z</dcterms:modified>
</cp:coreProperties>
</file>